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A7ED" w14:textId="5A187619" w:rsidR="00684D38" w:rsidRPr="00055812" w:rsidRDefault="006E33C9">
      <w:pPr>
        <w:rPr>
          <w:b/>
          <w:sz w:val="32"/>
          <w:szCs w:val="32"/>
        </w:rPr>
      </w:pPr>
      <w:r w:rsidRPr="00055812">
        <w:rPr>
          <w:b/>
          <w:sz w:val="32"/>
          <w:szCs w:val="32"/>
        </w:rPr>
        <w:t>Programma</w:t>
      </w:r>
      <w:r w:rsidR="009E4BB7" w:rsidRPr="00055812">
        <w:rPr>
          <w:b/>
          <w:sz w:val="32"/>
          <w:szCs w:val="32"/>
        </w:rPr>
        <w:t xml:space="preserve"> </w:t>
      </w:r>
      <w:r w:rsidRPr="00055812">
        <w:rPr>
          <w:b/>
          <w:sz w:val="32"/>
          <w:szCs w:val="32"/>
        </w:rPr>
        <w:t>3-daagse t</w:t>
      </w:r>
      <w:r w:rsidR="009E4BB7" w:rsidRPr="00055812">
        <w:rPr>
          <w:b/>
          <w:sz w:val="32"/>
          <w:szCs w:val="32"/>
        </w:rPr>
        <w:t xml:space="preserve">raining </w:t>
      </w:r>
      <w:r w:rsidR="00A77877" w:rsidRPr="00055812">
        <w:rPr>
          <w:b/>
          <w:sz w:val="32"/>
          <w:szCs w:val="32"/>
        </w:rPr>
        <w:t>“</w:t>
      </w:r>
      <w:r w:rsidRPr="00055812">
        <w:rPr>
          <w:b/>
          <w:sz w:val="32"/>
          <w:szCs w:val="32"/>
        </w:rPr>
        <w:t>S</w:t>
      </w:r>
      <w:r w:rsidR="00892E48" w:rsidRPr="00055812">
        <w:rPr>
          <w:b/>
          <w:sz w:val="32"/>
          <w:szCs w:val="32"/>
        </w:rPr>
        <w:t xml:space="preserve">preken </w:t>
      </w:r>
      <w:r w:rsidR="00547432">
        <w:rPr>
          <w:b/>
          <w:sz w:val="32"/>
          <w:szCs w:val="32"/>
        </w:rPr>
        <w:t>in Beeldtaal</w:t>
      </w:r>
      <w:r w:rsidR="00892E48" w:rsidRPr="00055812">
        <w:rPr>
          <w:b/>
          <w:sz w:val="32"/>
          <w:szCs w:val="32"/>
        </w:rPr>
        <w:t>”</w:t>
      </w:r>
    </w:p>
    <w:p w14:paraId="526405F0" w14:textId="77777777" w:rsidR="009E4BB7" w:rsidRPr="00055812" w:rsidRDefault="00055812">
      <w:pPr>
        <w:rPr>
          <w:b/>
          <w:sz w:val="28"/>
          <w:szCs w:val="28"/>
        </w:rPr>
      </w:pPr>
      <w:r>
        <w:rPr>
          <w:b/>
          <w:sz w:val="28"/>
          <w:szCs w:val="28"/>
        </w:rPr>
        <w:t>D</w:t>
      </w:r>
      <w:r w:rsidR="009E4BB7" w:rsidRPr="00055812">
        <w:rPr>
          <w:b/>
          <w:sz w:val="28"/>
          <w:szCs w:val="28"/>
        </w:rPr>
        <w:t>ag 1</w:t>
      </w:r>
      <w:r w:rsidR="00773AF2" w:rsidRPr="00055812">
        <w:rPr>
          <w:b/>
          <w:sz w:val="28"/>
          <w:szCs w:val="28"/>
        </w:rPr>
        <w:tab/>
      </w:r>
      <w:r w:rsidR="00773AF2" w:rsidRPr="00055812">
        <w:rPr>
          <w:b/>
          <w:sz w:val="28"/>
          <w:szCs w:val="28"/>
        </w:rPr>
        <w:tab/>
      </w:r>
      <w:r w:rsidR="00773AF2" w:rsidRPr="00055812">
        <w:rPr>
          <w:b/>
          <w:sz w:val="28"/>
          <w:szCs w:val="28"/>
        </w:rPr>
        <w:tab/>
      </w:r>
      <w:r>
        <w:rPr>
          <w:b/>
          <w:sz w:val="28"/>
          <w:szCs w:val="28"/>
        </w:rPr>
        <w:tab/>
      </w:r>
      <w:r>
        <w:rPr>
          <w:b/>
          <w:sz w:val="28"/>
          <w:szCs w:val="28"/>
        </w:rPr>
        <w:tab/>
      </w:r>
      <w:r w:rsidR="00773AF2" w:rsidRPr="00055812">
        <w:rPr>
          <w:b/>
          <w:sz w:val="28"/>
          <w:szCs w:val="28"/>
        </w:rPr>
        <w:tab/>
      </w:r>
      <w:r w:rsidR="00773AF2" w:rsidRPr="00055812">
        <w:rPr>
          <w:b/>
          <w:sz w:val="28"/>
          <w:szCs w:val="28"/>
        </w:rPr>
        <w:tab/>
      </w:r>
      <w:r w:rsidR="00773AF2" w:rsidRPr="00055812">
        <w:rPr>
          <w:b/>
          <w:sz w:val="28"/>
          <w:szCs w:val="28"/>
        </w:rPr>
        <w:tab/>
        <w:t>9.30-16.30  uur</w:t>
      </w:r>
    </w:p>
    <w:p w14:paraId="6244B608" w14:textId="77777777" w:rsidR="003B524B" w:rsidRPr="003B524B" w:rsidRDefault="00773AF2" w:rsidP="00055812">
      <w:pPr>
        <w:pStyle w:val="Lijstalinea"/>
        <w:numPr>
          <w:ilvl w:val="0"/>
          <w:numId w:val="4"/>
        </w:numPr>
        <w:ind w:left="426"/>
        <w:rPr>
          <w:i/>
        </w:rPr>
      </w:pPr>
      <w:r w:rsidRPr="00055812">
        <w:rPr>
          <w:b/>
          <w:sz w:val="26"/>
          <w:szCs w:val="26"/>
        </w:rPr>
        <w:t xml:space="preserve">Welkom en </w:t>
      </w:r>
      <w:r w:rsidR="003B524B">
        <w:rPr>
          <w:b/>
          <w:sz w:val="26"/>
          <w:szCs w:val="26"/>
        </w:rPr>
        <w:t>k</w:t>
      </w:r>
      <w:r w:rsidRPr="00055812">
        <w:rPr>
          <w:b/>
          <w:sz w:val="26"/>
          <w:szCs w:val="26"/>
        </w:rPr>
        <w:t>ennismaking</w:t>
      </w:r>
    </w:p>
    <w:p w14:paraId="010835B0" w14:textId="77777777" w:rsidR="0006646D" w:rsidRPr="003B524B" w:rsidRDefault="002311A7" w:rsidP="003B524B">
      <w:pPr>
        <w:ind w:left="66"/>
        <w:rPr>
          <w:i/>
        </w:rPr>
      </w:pPr>
      <w:r w:rsidRPr="003B524B">
        <w:rPr>
          <w:i/>
        </w:rPr>
        <w:t>Je maakt kennis met de t</w:t>
      </w:r>
      <w:r w:rsidR="00773AF2" w:rsidRPr="003B524B">
        <w:rPr>
          <w:i/>
        </w:rPr>
        <w:t xml:space="preserve">rainers en </w:t>
      </w:r>
      <w:r w:rsidRPr="003B524B">
        <w:rPr>
          <w:i/>
        </w:rPr>
        <w:t xml:space="preserve">de opbouw van het </w:t>
      </w:r>
      <w:r w:rsidR="00773AF2" w:rsidRPr="003B524B">
        <w:rPr>
          <w:i/>
        </w:rPr>
        <w:t>programma</w:t>
      </w:r>
      <w:r w:rsidR="003B524B">
        <w:rPr>
          <w:i/>
        </w:rPr>
        <w:t xml:space="preserve"> en je maakt </w:t>
      </w:r>
      <w:r w:rsidRPr="003B524B">
        <w:rPr>
          <w:i/>
        </w:rPr>
        <w:t>kennis met de andere deelnemers</w:t>
      </w:r>
      <w:r w:rsidR="003B524B">
        <w:rPr>
          <w:i/>
        </w:rPr>
        <w:t>.</w:t>
      </w:r>
    </w:p>
    <w:p w14:paraId="3300602E" w14:textId="77777777" w:rsidR="00773AF2" w:rsidRPr="00055812" w:rsidRDefault="00773AF2" w:rsidP="0006646D">
      <w:pPr>
        <w:pStyle w:val="Lijstalinea"/>
        <w:numPr>
          <w:ilvl w:val="0"/>
          <w:numId w:val="4"/>
        </w:numPr>
        <w:ind w:left="426"/>
        <w:rPr>
          <w:b/>
          <w:sz w:val="26"/>
          <w:szCs w:val="26"/>
        </w:rPr>
      </w:pPr>
      <w:r w:rsidRPr="00055812">
        <w:rPr>
          <w:b/>
          <w:sz w:val="26"/>
          <w:szCs w:val="26"/>
        </w:rPr>
        <w:t>Leerwensen</w:t>
      </w:r>
      <w:r w:rsidR="00055812" w:rsidRPr="00055812">
        <w:rPr>
          <w:b/>
          <w:sz w:val="26"/>
          <w:szCs w:val="26"/>
        </w:rPr>
        <w:t xml:space="preserve"> verkennen</w:t>
      </w:r>
      <w:r w:rsidRPr="00055812">
        <w:rPr>
          <w:b/>
          <w:sz w:val="26"/>
          <w:szCs w:val="26"/>
        </w:rPr>
        <w:t xml:space="preserve"> </w:t>
      </w:r>
    </w:p>
    <w:p w14:paraId="307683E1" w14:textId="77777777" w:rsidR="0024146A" w:rsidRPr="005A2BA4" w:rsidRDefault="002311A7" w:rsidP="0024146A">
      <w:pPr>
        <w:rPr>
          <w:strike/>
        </w:rPr>
      </w:pPr>
      <w:r>
        <w:rPr>
          <w:i/>
        </w:rPr>
        <w:t>De trainers inventariseren jouw i</w:t>
      </w:r>
      <w:r w:rsidR="00055812">
        <w:rPr>
          <w:i/>
        </w:rPr>
        <w:t xml:space="preserve">ndividuele leerwens </w:t>
      </w:r>
      <w:r>
        <w:rPr>
          <w:i/>
        </w:rPr>
        <w:t xml:space="preserve">en die van </w:t>
      </w:r>
      <w:r w:rsidR="00055812">
        <w:rPr>
          <w:i/>
        </w:rPr>
        <w:t xml:space="preserve">de </w:t>
      </w:r>
      <w:r>
        <w:rPr>
          <w:i/>
        </w:rPr>
        <w:t xml:space="preserve">overige </w:t>
      </w:r>
      <w:r w:rsidR="00055812">
        <w:rPr>
          <w:i/>
        </w:rPr>
        <w:t>deelnemers om in de uitvoering van het programma hierop aan te</w:t>
      </w:r>
      <w:r>
        <w:rPr>
          <w:i/>
        </w:rPr>
        <w:t xml:space="preserve"> kunnen</w:t>
      </w:r>
      <w:r w:rsidR="00055812">
        <w:rPr>
          <w:i/>
        </w:rPr>
        <w:t xml:space="preserve"> sluiten.</w:t>
      </w:r>
    </w:p>
    <w:p w14:paraId="4DAE126F" w14:textId="77777777" w:rsidR="00252016" w:rsidRPr="00252016" w:rsidRDefault="00A9263B" w:rsidP="00252016">
      <w:pPr>
        <w:pStyle w:val="Lijstalinea"/>
        <w:numPr>
          <w:ilvl w:val="0"/>
          <w:numId w:val="4"/>
        </w:numPr>
      </w:pPr>
      <w:r>
        <w:rPr>
          <w:b/>
          <w:sz w:val="26"/>
          <w:szCs w:val="26"/>
        </w:rPr>
        <w:t>W</w:t>
      </w:r>
      <w:r w:rsidR="00055812">
        <w:rPr>
          <w:b/>
          <w:sz w:val="26"/>
          <w:szCs w:val="26"/>
        </w:rPr>
        <w:t xml:space="preserve">aarneming en </w:t>
      </w:r>
      <w:r w:rsidR="0024146A" w:rsidRPr="00055812">
        <w:rPr>
          <w:b/>
          <w:sz w:val="26"/>
          <w:szCs w:val="26"/>
        </w:rPr>
        <w:t>reflectie</w:t>
      </w:r>
      <w:r>
        <w:rPr>
          <w:b/>
          <w:sz w:val="26"/>
          <w:szCs w:val="26"/>
        </w:rPr>
        <w:t xml:space="preserve"> in de methodiek</w:t>
      </w:r>
    </w:p>
    <w:p w14:paraId="2A061DA8" w14:textId="77777777" w:rsidR="00A03DB8" w:rsidRDefault="00055812" w:rsidP="00252016">
      <w:r w:rsidRPr="00252016">
        <w:rPr>
          <w:bCs/>
          <w:i/>
          <w:iCs/>
        </w:rPr>
        <w:t>Bij het inzetten van de methodiek is het belangrijk om aan te sluiten bij het proces van de jeugdige en/of het (</w:t>
      </w:r>
      <w:proofErr w:type="spellStart"/>
      <w:r w:rsidRPr="00252016">
        <w:rPr>
          <w:bCs/>
          <w:i/>
          <w:iCs/>
        </w:rPr>
        <w:t>gezins</w:t>
      </w:r>
      <w:proofErr w:type="spellEnd"/>
      <w:r w:rsidRPr="00252016">
        <w:rPr>
          <w:bCs/>
          <w:i/>
          <w:iCs/>
        </w:rPr>
        <w:t>)systeem. Bewust zijn dus van de eigen waarneming</w:t>
      </w:r>
      <w:r w:rsidR="00A9263B" w:rsidRPr="00252016">
        <w:rPr>
          <w:bCs/>
          <w:i/>
          <w:iCs/>
        </w:rPr>
        <w:t>. Met oefeningen en voorbeelden fris</w:t>
      </w:r>
      <w:r w:rsidR="003B524B">
        <w:rPr>
          <w:bCs/>
          <w:i/>
          <w:iCs/>
        </w:rPr>
        <w:t xml:space="preserve"> je</w:t>
      </w:r>
      <w:r w:rsidR="00A9263B" w:rsidRPr="00252016">
        <w:rPr>
          <w:bCs/>
          <w:i/>
          <w:iCs/>
        </w:rPr>
        <w:t xml:space="preserve"> de al aanwezige kennis en vaardigheden op en voeg</w:t>
      </w:r>
      <w:r w:rsidR="003B524B">
        <w:rPr>
          <w:bCs/>
          <w:i/>
          <w:iCs/>
        </w:rPr>
        <w:t xml:space="preserve"> je</w:t>
      </w:r>
      <w:r w:rsidR="00A9263B" w:rsidRPr="00252016">
        <w:rPr>
          <w:bCs/>
          <w:i/>
          <w:iCs/>
        </w:rPr>
        <w:t xml:space="preserve"> ervaring toe in het waarnemen</w:t>
      </w:r>
      <w:r w:rsidRPr="00252016">
        <w:rPr>
          <w:bCs/>
          <w:i/>
          <w:iCs/>
        </w:rPr>
        <w:t xml:space="preserve"> </w:t>
      </w:r>
      <w:r w:rsidR="00A9263B" w:rsidRPr="00252016">
        <w:rPr>
          <w:bCs/>
          <w:i/>
          <w:iCs/>
        </w:rPr>
        <w:t xml:space="preserve">en reflecteren </w:t>
      </w:r>
      <w:r w:rsidRPr="00252016">
        <w:rPr>
          <w:bCs/>
          <w:i/>
          <w:iCs/>
        </w:rPr>
        <w:t>op het eigen handelen.</w:t>
      </w:r>
      <w:r w:rsidRPr="00252016">
        <w:rPr>
          <w:b/>
          <w:i/>
          <w:iCs/>
        </w:rPr>
        <w:t xml:space="preserve"> </w:t>
      </w:r>
    </w:p>
    <w:p w14:paraId="47AC726C" w14:textId="77777777" w:rsidR="0006646D" w:rsidRPr="00A9263B" w:rsidRDefault="0057469A" w:rsidP="0006646D">
      <w:pPr>
        <w:pStyle w:val="Lijstalinea"/>
        <w:numPr>
          <w:ilvl w:val="0"/>
          <w:numId w:val="4"/>
        </w:numPr>
        <w:ind w:left="426"/>
        <w:rPr>
          <w:sz w:val="26"/>
          <w:szCs w:val="26"/>
        </w:rPr>
      </w:pPr>
      <w:r w:rsidRPr="00A9263B">
        <w:rPr>
          <w:b/>
          <w:sz w:val="26"/>
          <w:szCs w:val="26"/>
        </w:rPr>
        <w:t>Inleiding op contextuele terme</w:t>
      </w:r>
      <w:r w:rsidR="00A9263B" w:rsidRPr="00A9263B">
        <w:rPr>
          <w:b/>
          <w:sz w:val="26"/>
          <w:szCs w:val="26"/>
        </w:rPr>
        <w:t>n in de methodiek</w:t>
      </w:r>
      <w:r w:rsidRPr="00A9263B">
        <w:rPr>
          <w:b/>
          <w:sz w:val="26"/>
          <w:szCs w:val="26"/>
          <w:u w:val="single"/>
        </w:rPr>
        <w:t xml:space="preserve"> </w:t>
      </w:r>
    </w:p>
    <w:p w14:paraId="3DAE8282" w14:textId="77777777" w:rsidR="007A420A" w:rsidRDefault="003B524B" w:rsidP="0006646D">
      <w:pPr>
        <w:ind w:left="66"/>
        <w:rPr>
          <w:i/>
          <w:iCs/>
        </w:rPr>
      </w:pPr>
      <w:r>
        <w:rPr>
          <w:i/>
          <w:iCs/>
        </w:rPr>
        <w:t xml:space="preserve">De trainers geven een </w:t>
      </w:r>
      <w:r w:rsidR="00A9263B" w:rsidRPr="00A9263B">
        <w:rPr>
          <w:i/>
          <w:iCs/>
        </w:rPr>
        <w:t>toelichting met voorbeelden op de b</w:t>
      </w:r>
      <w:r w:rsidR="00A03DB8" w:rsidRPr="00A9263B">
        <w:rPr>
          <w:i/>
          <w:iCs/>
        </w:rPr>
        <w:t>elangrijkste contextuele termen</w:t>
      </w:r>
      <w:r w:rsidR="00252016">
        <w:rPr>
          <w:i/>
          <w:iCs/>
        </w:rPr>
        <w:t xml:space="preserve"> die als basis dienen voor de methodiek</w:t>
      </w:r>
      <w:r w:rsidR="00A9263B" w:rsidRPr="00A9263B">
        <w:rPr>
          <w:i/>
          <w:iCs/>
        </w:rPr>
        <w:t>.</w:t>
      </w:r>
    </w:p>
    <w:p w14:paraId="6AD196EE" w14:textId="77777777" w:rsidR="00FA41D3" w:rsidRPr="00FA41D3" w:rsidRDefault="00FA41D3" w:rsidP="00FA41D3">
      <w:pPr>
        <w:pStyle w:val="Lijstalinea"/>
        <w:numPr>
          <w:ilvl w:val="0"/>
          <w:numId w:val="4"/>
        </w:numPr>
        <w:rPr>
          <w:b/>
          <w:bCs/>
          <w:sz w:val="26"/>
          <w:szCs w:val="26"/>
        </w:rPr>
      </w:pPr>
      <w:r w:rsidRPr="00FA41D3">
        <w:rPr>
          <w:b/>
          <w:bCs/>
          <w:sz w:val="26"/>
          <w:szCs w:val="26"/>
        </w:rPr>
        <w:t>Lunchpauze</w:t>
      </w:r>
    </w:p>
    <w:p w14:paraId="05982346" w14:textId="77777777" w:rsidR="00FA41D3" w:rsidRPr="00FA41D3" w:rsidRDefault="00FA41D3" w:rsidP="00FA41D3">
      <w:pPr>
        <w:pStyle w:val="Lijstalinea"/>
        <w:ind w:left="360"/>
        <w:rPr>
          <w:i/>
          <w:iCs/>
        </w:rPr>
      </w:pPr>
    </w:p>
    <w:p w14:paraId="388DDCD1" w14:textId="77777777" w:rsidR="00D50ADE" w:rsidRPr="00A9263B" w:rsidRDefault="00D50ADE" w:rsidP="00A9263B">
      <w:pPr>
        <w:pStyle w:val="Lijstalinea"/>
        <w:numPr>
          <w:ilvl w:val="0"/>
          <w:numId w:val="4"/>
        </w:numPr>
        <w:rPr>
          <w:b/>
          <w:sz w:val="26"/>
          <w:szCs w:val="26"/>
        </w:rPr>
      </w:pPr>
      <w:r w:rsidRPr="00A9263B">
        <w:rPr>
          <w:b/>
          <w:sz w:val="26"/>
          <w:szCs w:val="26"/>
        </w:rPr>
        <w:t xml:space="preserve">Demonstratie </w:t>
      </w:r>
      <w:r w:rsidR="00191D00" w:rsidRPr="00A9263B">
        <w:rPr>
          <w:b/>
          <w:sz w:val="26"/>
          <w:szCs w:val="26"/>
        </w:rPr>
        <w:t>en oefening o</w:t>
      </w:r>
      <w:r w:rsidRPr="00A9263B">
        <w:rPr>
          <w:b/>
          <w:sz w:val="26"/>
          <w:szCs w:val="26"/>
        </w:rPr>
        <w:t xml:space="preserve">pstelling </w:t>
      </w:r>
      <w:r w:rsidR="00191D00" w:rsidRPr="00A9263B">
        <w:rPr>
          <w:b/>
          <w:sz w:val="26"/>
          <w:szCs w:val="26"/>
        </w:rPr>
        <w:t>kerngezin</w:t>
      </w:r>
    </w:p>
    <w:p w14:paraId="355D1418" w14:textId="77777777" w:rsidR="00252016" w:rsidRDefault="00895C4B" w:rsidP="00252016">
      <w:pPr>
        <w:spacing w:line="240" w:lineRule="auto"/>
      </w:pPr>
      <w:r w:rsidRPr="00252016">
        <w:rPr>
          <w:i/>
        </w:rPr>
        <w:t>D</w:t>
      </w:r>
      <w:r w:rsidR="00252016" w:rsidRPr="00252016">
        <w:rPr>
          <w:i/>
        </w:rPr>
        <w:t xml:space="preserve">e nadruk ligt op de </w:t>
      </w:r>
      <w:r w:rsidR="00252016" w:rsidRPr="00252016">
        <w:rPr>
          <w:i/>
          <w:iCs/>
        </w:rPr>
        <w:t xml:space="preserve">ervaring in het neerzetten van een persoonlijke opstelling, deze te bespreken en hier vragen over gesteld te krijgen. </w:t>
      </w:r>
      <w:r w:rsidR="00252016" w:rsidRPr="00252016">
        <w:rPr>
          <w:i/>
          <w:iCs/>
        </w:rPr>
        <w:br/>
        <w:t>In e</w:t>
      </w:r>
      <w:r w:rsidR="00252016">
        <w:rPr>
          <w:i/>
          <w:iCs/>
        </w:rPr>
        <w:t>en</w:t>
      </w:r>
      <w:r w:rsidR="00252016" w:rsidRPr="00252016">
        <w:rPr>
          <w:i/>
          <w:iCs/>
        </w:rPr>
        <w:t xml:space="preserve"> demonstratie laten de trainers een opstelling zien waarbij ze zoveel mogelijk onderdelen betrekken naast de Duplo- of </w:t>
      </w:r>
      <w:proofErr w:type="spellStart"/>
      <w:r w:rsidR="00252016" w:rsidRPr="00252016">
        <w:rPr>
          <w:i/>
          <w:iCs/>
        </w:rPr>
        <w:t>Playmobil-poppetjes</w:t>
      </w:r>
      <w:proofErr w:type="spellEnd"/>
      <w:r w:rsidR="00252016" w:rsidRPr="00252016">
        <w:rPr>
          <w:i/>
          <w:iCs/>
        </w:rPr>
        <w:t>.  In tweetallen ga</w:t>
      </w:r>
      <w:r w:rsidR="003B524B">
        <w:rPr>
          <w:i/>
          <w:iCs/>
        </w:rPr>
        <w:t xml:space="preserve"> je vervolgens </w:t>
      </w:r>
      <w:r w:rsidR="00252016" w:rsidRPr="00252016">
        <w:rPr>
          <w:i/>
          <w:iCs/>
        </w:rPr>
        <w:t>aan de slag met het opstellen van het eigen kerngezin.</w:t>
      </w:r>
      <w:r w:rsidR="00252016">
        <w:rPr>
          <w:i/>
          <w:iCs/>
        </w:rPr>
        <w:t xml:space="preserve"> In de </w:t>
      </w:r>
      <w:r w:rsidR="003B524B">
        <w:rPr>
          <w:i/>
          <w:iCs/>
        </w:rPr>
        <w:t xml:space="preserve">plenaire </w:t>
      </w:r>
      <w:r w:rsidR="00252016">
        <w:rPr>
          <w:i/>
          <w:iCs/>
        </w:rPr>
        <w:t xml:space="preserve">groep </w:t>
      </w:r>
      <w:r w:rsidR="003B524B">
        <w:rPr>
          <w:i/>
          <w:iCs/>
        </w:rPr>
        <w:t xml:space="preserve">is er ruimte voor het delen van leerervaringen. </w:t>
      </w:r>
      <w:r w:rsidR="00252016">
        <w:rPr>
          <w:i/>
          <w:iCs/>
        </w:rPr>
        <w:t xml:space="preserve"> </w:t>
      </w:r>
    </w:p>
    <w:p w14:paraId="4ED8B236" w14:textId="77777777" w:rsidR="00252016" w:rsidRPr="00252016" w:rsidRDefault="00252016" w:rsidP="00252016">
      <w:pPr>
        <w:pStyle w:val="Lijstalinea"/>
        <w:numPr>
          <w:ilvl w:val="0"/>
          <w:numId w:val="4"/>
        </w:numPr>
        <w:ind w:left="426"/>
        <w:rPr>
          <w:sz w:val="26"/>
          <w:szCs w:val="26"/>
        </w:rPr>
      </w:pPr>
      <w:r w:rsidRPr="00252016">
        <w:rPr>
          <w:b/>
          <w:sz w:val="26"/>
          <w:szCs w:val="26"/>
        </w:rPr>
        <w:t>Evaluatie dag</w:t>
      </w:r>
    </w:p>
    <w:p w14:paraId="6A39A51F" w14:textId="77777777" w:rsidR="00252016" w:rsidRPr="00FA41D3" w:rsidRDefault="003B524B" w:rsidP="00252016">
      <w:pPr>
        <w:ind w:left="66"/>
        <w:rPr>
          <w:bCs/>
          <w:i/>
          <w:iCs/>
        </w:rPr>
      </w:pPr>
      <w:r>
        <w:rPr>
          <w:bCs/>
          <w:i/>
          <w:iCs/>
        </w:rPr>
        <w:t>Samen met de andere deelnemers en trainers blik je kort terug op de dag en inventariseer je de persoonlijke leeropbrengst.</w:t>
      </w:r>
    </w:p>
    <w:p w14:paraId="4080787E" w14:textId="77777777" w:rsidR="00252016" w:rsidRDefault="00252016">
      <w:pPr>
        <w:rPr>
          <w:bCs/>
        </w:rPr>
      </w:pPr>
      <w:r>
        <w:rPr>
          <w:bCs/>
        </w:rPr>
        <w:br w:type="page"/>
      </w:r>
    </w:p>
    <w:p w14:paraId="1B9B58A3" w14:textId="77777777" w:rsidR="0024284F" w:rsidRPr="0006646D" w:rsidRDefault="007A420A" w:rsidP="00895C4B">
      <w:pPr>
        <w:rPr>
          <w:b/>
          <w:sz w:val="32"/>
          <w:szCs w:val="32"/>
        </w:rPr>
      </w:pPr>
      <w:r w:rsidRPr="0006646D">
        <w:rPr>
          <w:b/>
          <w:sz w:val="32"/>
          <w:szCs w:val="32"/>
        </w:rPr>
        <w:lastRenderedPageBreak/>
        <w:t>Programma dag 2</w:t>
      </w:r>
      <w:r w:rsidRPr="0006646D">
        <w:rPr>
          <w:b/>
          <w:sz w:val="32"/>
          <w:szCs w:val="32"/>
        </w:rPr>
        <w:tab/>
      </w:r>
      <w:r w:rsidRPr="0006646D">
        <w:rPr>
          <w:b/>
          <w:sz w:val="32"/>
          <w:szCs w:val="32"/>
        </w:rPr>
        <w:tab/>
      </w:r>
      <w:r w:rsidRPr="0006646D">
        <w:rPr>
          <w:b/>
          <w:sz w:val="32"/>
          <w:szCs w:val="32"/>
        </w:rPr>
        <w:tab/>
      </w:r>
      <w:r w:rsidRPr="0006646D">
        <w:rPr>
          <w:b/>
          <w:sz w:val="32"/>
          <w:szCs w:val="32"/>
        </w:rPr>
        <w:tab/>
      </w:r>
      <w:r w:rsidRPr="0006646D">
        <w:rPr>
          <w:b/>
          <w:sz w:val="32"/>
          <w:szCs w:val="32"/>
        </w:rPr>
        <w:tab/>
      </w:r>
      <w:r w:rsidRPr="0006646D">
        <w:rPr>
          <w:b/>
          <w:sz w:val="32"/>
          <w:szCs w:val="32"/>
        </w:rPr>
        <w:tab/>
        <w:t>9.30-16.30  uur</w:t>
      </w:r>
    </w:p>
    <w:p w14:paraId="31A4170B" w14:textId="77777777" w:rsidR="00AE6DFA" w:rsidRPr="00AE6DFA" w:rsidRDefault="00895C4B" w:rsidP="00AE6DFA">
      <w:pPr>
        <w:pStyle w:val="Lijstalinea"/>
        <w:numPr>
          <w:ilvl w:val="0"/>
          <w:numId w:val="5"/>
        </w:numPr>
        <w:ind w:left="426"/>
      </w:pPr>
      <w:r w:rsidRPr="00C369FD">
        <w:rPr>
          <w:b/>
          <w:sz w:val="26"/>
          <w:szCs w:val="26"/>
        </w:rPr>
        <w:t xml:space="preserve">Welkom </w:t>
      </w:r>
    </w:p>
    <w:p w14:paraId="7F14D2D0" w14:textId="77777777" w:rsidR="0006646D" w:rsidRDefault="00895C4B" w:rsidP="00AE6DFA">
      <w:pPr>
        <w:ind w:left="66"/>
      </w:pPr>
      <w:r w:rsidRPr="00AE6DFA">
        <w:rPr>
          <w:i/>
          <w:iCs/>
        </w:rPr>
        <w:t>Toelichting programma</w:t>
      </w:r>
      <w:r w:rsidR="00FA41D3" w:rsidRPr="00AE6DFA">
        <w:rPr>
          <w:i/>
          <w:iCs/>
        </w:rPr>
        <w:t xml:space="preserve">, inventariseren aanvulling op leerwensen </w:t>
      </w:r>
      <w:r w:rsidR="00C369FD" w:rsidRPr="00AE6DFA">
        <w:rPr>
          <w:i/>
          <w:iCs/>
        </w:rPr>
        <w:t>en terug</w:t>
      </w:r>
      <w:r w:rsidRPr="00AE6DFA">
        <w:rPr>
          <w:i/>
          <w:iCs/>
        </w:rPr>
        <w:t>blik vorige keer</w:t>
      </w:r>
      <w:r w:rsidR="00FA41D3" w:rsidRPr="00AE6DFA">
        <w:rPr>
          <w:i/>
          <w:iCs/>
        </w:rPr>
        <w:t>.</w:t>
      </w:r>
      <w:r w:rsidRPr="00895C4B">
        <w:t xml:space="preserve"> </w:t>
      </w:r>
    </w:p>
    <w:p w14:paraId="5CE88340" w14:textId="77777777" w:rsidR="00AE6DFA" w:rsidRPr="00AE6DFA" w:rsidRDefault="00895C4B" w:rsidP="00C369FD">
      <w:pPr>
        <w:pStyle w:val="Lijstalinea"/>
        <w:numPr>
          <w:ilvl w:val="0"/>
          <w:numId w:val="5"/>
        </w:numPr>
        <w:ind w:left="426"/>
        <w:rPr>
          <w:sz w:val="20"/>
          <w:szCs w:val="20"/>
        </w:rPr>
      </w:pPr>
      <w:r w:rsidRPr="00C369FD">
        <w:rPr>
          <w:b/>
          <w:sz w:val="26"/>
          <w:szCs w:val="26"/>
        </w:rPr>
        <w:t xml:space="preserve">Verdieping in </w:t>
      </w:r>
      <w:r w:rsidR="00C369FD">
        <w:rPr>
          <w:b/>
          <w:sz w:val="26"/>
          <w:szCs w:val="26"/>
        </w:rPr>
        <w:t>het opstellen van Duplo of Playmobil</w:t>
      </w:r>
    </w:p>
    <w:p w14:paraId="5F001AAB" w14:textId="77777777" w:rsidR="00C369FD" w:rsidRPr="00AE6DFA" w:rsidRDefault="00C369FD" w:rsidP="00AE6DFA">
      <w:pPr>
        <w:ind w:left="66"/>
        <w:rPr>
          <w:sz w:val="20"/>
          <w:szCs w:val="20"/>
        </w:rPr>
      </w:pPr>
      <w:r w:rsidRPr="00AE6DFA">
        <w:rPr>
          <w:i/>
          <w:iCs/>
        </w:rPr>
        <w:t>Een tafelopstelling helpt om het beeld dat de betrokkene zelf en/of de professional heeft van het (</w:t>
      </w:r>
      <w:proofErr w:type="spellStart"/>
      <w:r w:rsidRPr="00AE6DFA">
        <w:rPr>
          <w:i/>
          <w:iCs/>
        </w:rPr>
        <w:t>gezins</w:t>
      </w:r>
      <w:proofErr w:type="spellEnd"/>
      <w:r w:rsidRPr="00AE6DFA">
        <w:rPr>
          <w:i/>
          <w:iCs/>
        </w:rPr>
        <w:t xml:space="preserve">)systeem en/of de jeugdige te versterken. </w:t>
      </w:r>
      <w:r w:rsidR="003B524B" w:rsidRPr="00AE6DFA">
        <w:rPr>
          <w:i/>
          <w:iCs/>
        </w:rPr>
        <w:t xml:space="preserve">Je krijgt informatie over de techniek en </w:t>
      </w:r>
      <w:r w:rsidRPr="00AE6DFA">
        <w:rPr>
          <w:bCs/>
          <w:i/>
          <w:iCs/>
        </w:rPr>
        <w:t>de praktische toepassingen van het materiaal</w:t>
      </w:r>
      <w:r w:rsidR="003B524B" w:rsidRPr="00AE6DFA">
        <w:rPr>
          <w:bCs/>
          <w:i/>
          <w:iCs/>
        </w:rPr>
        <w:t xml:space="preserve">. De trainers geven aan wat je wel en niet moet doen in het neerzetten en begeleiden van een tafelopstelling.  </w:t>
      </w:r>
    </w:p>
    <w:p w14:paraId="220C0BF5" w14:textId="77777777" w:rsidR="00AE6DFA" w:rsidRPr="00AE6DFA" w:rsidRDefault="00C369FD" w:rsidP="00C369FD">
      <w:pPr>
        <w:pStyle w:val="Lijstalinea"/>
        <w:numPr>
          <w:ilvl w:val="0"/>
          <w:numId w:val="5"/>
        </w:numPr>
        <w:ind w:left="426"/>
        <w:rPr>
          <w:i/>
          <w:iCs/>
        </w:rPr>
      </w:pPr>
      <w:r w:rsidRPr="00FA41D3">
        <w:rPr>
          <w:b/>
          <w:sz w:val="26"/>
          <w:szCs w:val="26"/>
        </w:rPr>
        <w:t>Demonstratie opstelling casu</w:t>
      </w:r>
      <w:r w:rsidR="00AE6DFA">
        <w:rPr>
          <w:b/>
          <w:sz w:val="26"/>
          <w:szCs w:val="26"/>
        </w:rPr>
        <w:t>s</w:t>
      </w:r>
    </w:p>
    <w:p w14:paraId="433376D1" w14:textId="77777777" w:rsidR="00C369FD" w:rsidRPr="00AE6DFA" w:rsidRDefault="00C369FD" w:rsidP="00AE6DFA">
      <w:pPr>
        <w:ind w:left="66"/>
        <w:rPr>
          <w:i/>
          <w:iCs/>
        </w:rPr>
      </w:pPr>
      <w:r w:rsidRPr="00AE6DFA">
        <w:rPr>
          <w:i/>
          <w:iCs/>
        </w:rPr>
        <w:t>Voordat er zelf geoefend wordt met opstellingen laten de trainers zien hoe je een opstelling kunt begeleiden aan de hand van een casus van een van de deelnemers. Er is hierbij volop ruimte om mee te denken</w:t>
      </w:r>
      <w:r w:rsidR="003B524B" w:rsidRPr="00AE6DFA">
        <w:rPr>
          <w:i/>
          <w:iCs/>
        </w:rPr>
        <w:t xml:space="preserve">, te spelen met </w:t>
      </w:r>
      <w:r w:rsidRPr="00AE6DFA">
        <w:rPr>
          <w:i/>
          <w:iCs/>
        </w:rPr>
        <w:t>werkhypotheses en om vragen te stellen.</w:t>
      </w:r>
    </w:p>
    <w:p w14:paraId="28620E56" w14:textId="77777777" w:rsidR="00C369FD" w:rsidRPr="00C369FD" w:rsidRDefault="00C369FD" w:rsidP="00DC7FE6">
      <w:pPr>
        <w:pStyle w:val="Lijstalinea"/>
        <w:numPr>
          <w:ilvl w:val="0"/>
          <w:numId w:val="5"/>
        </w:numPr>
        <w:ind w:left="426"/>
      </w:pPr>
      <w:r w:rsidRPr="00C369FD">
        <w:rPr>
          <w:b/>
          <w:bCs/>
          <w:sz w:val="26"/>
          <w:szCs w:val="26"/>
        </w:rPr>
        <w:t>Lunchpauze</w:t>
      </w:r>
    </w:p>
    <w:p w14:paraId="54CCCDFC" w14:textId="77777777" w:rsidR="00C369FD" w:rsidRPr="00C369FD" w:rsidRDefault="00C369FD" w:rsidP="00C369FD">
      <w:pPr>
        <w:pStyle w:val="Lijstalinea"/>
        <w:rPr>
          <w:b/>
          <w:sz w:val="28"/>
          <w:szCs w:val="28"/>
        </w:rPr>
      </w:pPr>
    </w:p>
    <w:p w14:paraId="50072718" w14:textId="77777777" w:rsidR="00AE6DFA" w:rsidRDefault="00C369FD" w:rsidP="00FA41D3">
      <w:pPr>
        <w:pStyle w:val="Lijstalinea"/>
        <w:numPr>
          <w:ilvl w:val="0"/>
          <w:numId w:val="5"/>
        </w:numPr>
        <w:ind w:left="426"/>
      </w:pPr>
      <w:r w:rsidRPr="00C369FD">
        <w:rPr>
          <w:b/>
          <w:sz w:val="26"/>
          <w:szCs w:val="26"/>
        </w:rPr>
        <w:t>Oefenen met eigen casuïstiek</w:t>
      </w:r>
    </w:p>
    <w:p w14:paraId="3D73A8CC" w14:textId="77777777" w:rsidR="00FA41D3" w:rsidRDefault="003B524B" w:rsidP="00AE6DFA">
      <w:r w:rsidRPr="00AE6DFA">
        <w:rPr>
          <w:i/>
          <w:iCs/>
        </w:rPr>
        <w:t xml:space="preserve">Je oefent in kleinere groepen met het inbrengen van </w:t>
      </w:r>
      <w:r w:rsidR="00C369FD" w:rsidRPr="00AE6DFA">
        <w:rPr>
          <w:i/>
          <w:iCs/>
        </w:rPr>
        <w:t>casuïstiek</w:t>
      </w:r>
      <w:r w:rsidRPr="00AE6DFA">
        <w:rPr>
          <w:i/>
          <w:iCs/>
        </w:rPr>
        <w:t xml:space="preserve"> uit de praktijk en het begeleiden van een opstelling. </w:t>
      </w:r>
      <w:r w:rsidR="00C369FD" w:rsidRPr="00AE6DFA">
        <w:rPr>
          <w:i/>
          <w:iCs/>
        </w:rPr>
        <w:t>Plenair worden diverse opstellingen bekeken en besproken</w:t>
      </w:r>
      <w:r w:rsidRPr="00AE6DFA">
        <w:rPr>
          <w:i/>
          <w:iCs/>
        </w:rPr>
        <w:t>.</w:t>
      </w:r>
    </w:p>
    <w:p w14:paraId="191F753A" w14:textId="77777777" w:rsidR="00AE6DFA" w:rsidRPr="00AE6DFA" w:rsidRDefault="00C369FD" w:rsidP="00C369FD">
      <w:pPr>
        <w:pStyle w:val="Lijstalinea"/>
        <w:numPr>
          <w:ilvl w:val="0"/>
          <w:numId w:val="5"/>
        </w:numPr>
        <w:ind w:left="360"/>
      </w:pPr>
      <w:r w:rsidRPr="00FA41D3">
        <w:rPr>
          <w:b/>
          <w:sz w:val="26"/>
          <w:szCs w:val="26"/>
        </w:rPr>
        <w:t>Film uit de praktijk</w:t>
      </w:r>
    </w:p>
    <w:p w14:paraId="66E0E0C0" w14:textId="77777777" w:rsidR="00C369FD" w:rsidRDefault="00C369FD" w:rsidP="00AE6DFA">
      <w:r w:rsidRPr="00AE6DFA">
        <w:rPr>
          <w:i/>
          <w:iCs/>
        </w:rPr>
        <w:t xml:space="preserve">De trainers laten een film zien van een voorbeeld uit de praktijk. Het gaat om een gezinsgesprek met kinderen. </w:t>
      </w:r>
      <w:r w:rsidR="00FA41D3" w:rsidRPr="00AE6DFA">
        <w:rPr>
          <w:i/>
          <w:iCs/>
        </w:rPr>
        <w:t>Aan de hand van de film bespreken zij</w:t>
      </w:r>
      <w:r w:rsidR="003B524B" w:rsidRPr="00AE6DFA">
        <w:rPr>
          <w:i/>
          <w:iCs/>
        </w:rPr>
        <w:t xml:space="preserve"> jouw </w:t>
      </w:r>
      <w:r w:rsidR="00FA41D3" w:rsidRPr="00AE6DFA">
        <w:rPr>
          <w:i/>
          <w:iCs/>
        </w:rPr>
        <w:t>vragen over de methodiek.</w:t>
      </w:r>
      <w:r w:rsidR="00FA41D3">
        <w:t xml:space="preserve"> </w:t>
      </w:r>
    </w:p>
    <w:p w14:paraId="5C1B05CF" w14:textId="77777777" w:rsidR="00846867" w:rsidRDefault="00846867" w:rsidP="00846867">
      <w:r>
        <w:rPr>
          <w:b/>
          <w:bCs/>
          <w:sz w:val="26"/>
          <w:szCs w:val="26"/>
        </w:rPr>
        <w:t>7</w:t>
      </w:r>
      <w:r w:rsidRPr="002311A7">
        <w:rPr>
          <w:b/>
          <w:bCs/>
          <w:sz w:val="26"/>
          <w:szCs w:val="26"/>
        </w:rPr>
        <w:t>. Thuisopdracht voor toetsing</w:t>
      </w:r>
    </w:p>
    <w:p w14:paraId="13BAAACC" w14:textId="77777777" w:rsidR="00846867" w:rsidRPr="00846867" w:rsidRDefault="00AE6DFA" w:rsidP="00AE6DFA">
      <w:pPr>
        <w:rPr>
          <w:i/>
          <w:iCs/>
        </w:rPr>
      </w:pPr>
      <w:r>
        <w:rPr>
          <w:i/>
          <w:iCs/>
        </w:rPr>
        <w:t>D</w:t>
      </w:r>
      <w:r w:rsidR="00846867" w:rsidRPr="00846867">
        <w:rPr>
          <w:i/>
          <w:iCs/>
        </w:rPr>
        <w:t>e training sluit af met een thuisopdracht waarin je gevraagd wordt om te reflecteren op de theorie en de toepassing van de methode in de praktijk. Tussen de tweede en de derde dag is er volop ruimte om het geleerde in praktijk te brengen</w:t>
      </w:r>
      <w:r>
        <w:rPr>
          <w:i/>
          <w:iCs/>
        </w:rPr>
        <w:t xml:space="preserve"> en de opdracht te maken</w:t>
      </w:r>
      <w:r w:rsidR="00846867" w:rsidRPr="00846867">
        <w:rPr>
          <w:i/>
          <w:iCs/>
        </w:rPr>
        <w:t xml:space="preserve">. Getoetst wordt op de integratie van kennis en verkregen vaardigheden in de toepassing in de praktijk. </w:t>
      </w:r>
      <w:r w:rsidR="00846867" w:rsidRPr="00846867">
        <w:rPr>
          <w:i/>
          <w:iCs/>
          <w:sz w:val="16"/>
          <w:szCs w:val="16"/>
        </w:rPr>
        <w:br/>
      </w:r>
      <w:r w:rsidR="00846867" w:rsidRPr="00846867">
        <w:rPr>
          <w:i/>
          <w:iCs/>
        </w:rPr>
        <w:t xml:space="preserve">Een week voor de laatste </w:t>
      </w:r>
      <w:proofErr w:type="spellStart"/>
      <w:r w:rsidR="00846867" w:rsidRPr="00846867">
        <w:rPr>
          <w:i/>
          <w:iCs/>
        </w:rPr>
        <w:t>trainingsdag</w:t>
      </w:r>
      <w:proofErr w:type="spellEnd"/>
      <w:r w:rsidR="00846867" w:rsidRPr="00846867">
        <w:rPr>
          <w:i/>
          <w:iCs/>
        </w:rPr>
        <w:t xml:space="preserve">, lever je de thuisopdracht in bij de trainers via email. De uitkomsten worden besproken tijdens dag drie. 100% aanwezigheid en het voldoen aan de criteria voor de thuisopdracht zijn voorwaarden om accreditatiepunten te verkrijgen voor de training. </w:t>
      </w:r>
    </w:p>
    <w:p w14:paraId="7B370A5B" w14:textId="77777777" w:rsidR="00AE6DFA" w:rsidRPr="00AE6DFA" w:rsidRDefault="00C369FD" w:rsidP="00FA41D3">
      <w:pPr>
        <w:pStyle w:val="Lijstalinea"/>
        <w:numPr>
          <w:ilvl w:val="0"/>
          <w:numId w:val="5"/>
        </w:numPr>
        <w:ind w:left="360"/>
        <w:rPr>
          <w:sz w:val="26"/>
          <w:szCs w:val="26"/>
        </w:rPr>
      </w:pPr>
      <w:r w:rsidRPr="00FA41D3">
        <w:rPr>
          <w:b/>
          <w:sz w:val="26"/>
          <w:szCs w:val="26"/>
        </w:rPr>
        <w:t>Evaluatie dag</w:t>
      </w:r>
    </w:p>
    <w:p w14:paraId="09953262" w14:textId="77777777" w:rsidR="00FA41D3" w:rsidRPr="00AE6DFA" w:rsidRDefault="003B524B" w:rsidP="00AE6DFA">
      <w:pPr>
        <w:rPr>
          <w:sz w:val="26"/>
          <w:szCs w:val="26"/>
        </w:rPr>
      </w:pPr>
      <w:r w:rsidRPr="00AE6DFA">
        <w:rPr>
          <w:bCs/>
          <w:i/>
          <w:iCs/>
        </w:rPr>
        <w:t>Samen met andere d</w:t>
      </w:r>
      <w:r w:rsidR="00FA41D3" w:rsidRPr="00AE6DFA">
        <w:rPr>
          <w:bCs/>
          <w:i/>
          <w:iCs/>
        </w:rPr>
        <w:t>eelnemers en trainers bli</w:t>
      </w:r>
      <w:r w:rsidRPr="00AE6DFA">
        <w:rPr>
          <w:bCs/>
          <w:i/>
          <w:iCs/>
        </w:rPr>
        <w:t xml:space="preserve">k je </w:t>
      </w:r>
      <w:r w:rsidR="00FA41D3" w:rsidRPr="00AE6DFA">
        <w:rPr>
          <w:bCs/>
          <w:i/>
          <w:iCs/>
        </w:rPr>
        <w:t>terug op de dag en inventarise</w:t>
      </w:r>
      <w:r w:rsidRPr="00AE6DFA">
        <w:rPr>
          <w:bCs/>
          <w:i/>
          <w:iCs/>
        </w:rPr>
        <w:t xml:space="preserve">er je de persoonlijke </w:t>
      </w:r>
      <w:r w:rsidR="00FA41D3" w:rsidRPr="00AE6DFA">
        <w:rPr>
          <w:bCs/>
          <w:i/>
          <w:iCs/>
        </w:rPr>
        <w:t xml:space="preserve">leeropbrengst. </w:t>
      </w:r>
    </w:p>
    <w:p w14:paraId="3BBA8DAD" w14:textId="77777777" w:rsidR="00803E5C" w:rsidRPr="00FA41D3" w:rsidRDefault="00803E5C" w:rsidP="00FA41D3">
      <w:pPr>
        <w:pStyle w:val="Lijstalinea"/>
        <w:ind w:left="360"/>
        <w:rPr>
          <w:sz w:val="26"/>
          <w:szCs w:val="26"/>
        </w:rPr>
      </w:pPr>
    </w:p>
    <w:p w14:paraId="7EDA08E6" w14:textId="77777777" w:rsidR="00887892" w:rsidRPr="00DC1B48" w:rsidRDefault="00887892" w:rsidP="00887892">
      <w:pPr>
        <w:rPr>
          <w:b/>
          <w:sz w:val="32"/>
          <w:szCs w:val="32"/>
        </w:rPr>
      </w:pPr>
      <w:r w:rsidRPr="00DC1B48">
        <w:rPr>
          <w:b/>
          <w:sz w:val="32"/>
          <w:szCs w:val="32"/>
        </w:rPr>
        <w:lastRenderedPageBreak/>
        <w:t>Programma dag 3</w:t>
      </w:r>
      <w:r w:rsidRPr="00DC1B48">
        <w:rPr>
          <w:b/>
          <w:sz w:val="32"/>
          <w:szCs w:val="32"/>
        </w:rPr>
        <w:tab/>
      </w:r>
      <w:r w:rsidRPr="00DC1B48">
        <w:rPr>
          <w:b/>
          <w:sz w:val="32"/>
          <w:szCs w:val="32"/>
        </w:rPr>
        <w:tab/>
      </w:r>
      <w:r w:rsidRPr="00DC1B48">
        <w:rPr>
          <w:b/>
          <w:sz w:val="32"/>
          <w:szCs w:val="32"/>
        </w:rPr>
        <w:tab/>
      </w:r>
      <w:r w:rsidRPr="00DC1B48">
        <w:rPr>
          <w:b/>
          <w:sz w:val="32"/>
          <w:szCs w:val="32"/>
        </w:rPr>
        <w:tab/>
      </w:r>
      <w:r w:rsidRPr="00DC1B48">
        <w:rPr>
          <w:b/>
          <w:sz w:val="32"/>
          <w:szCs w:val="32"/>
        </w:rPr>
        <w:tab/>
      </w:r>
      <w:r w:rsidRPr="00DC1B48">
        <w:rPr>
          <w:b/>
          <w:sz w:val="32"/>
          <w:szCs w:val="32"/>
        </w:rPr>
        <w:tab/>
        <w:t>9.30-16.30  uur</w:t>
      </w:r>
    </w:p>
    <w:p w14:paraId="0D9464B5" w14:textId="35A029CA" w:rsidR="00FA41D3" w:rsidRPr="00AE6DFA" w:rsidRDefault="00887892" w:rsidP="00FA41D3">
      <w:pPr>
        <w:rPr>
          <w:i/>
          <w:iCs/>
        </w:rPr>
      </w:pPr>
      <w:r w:rsidRPr="00FA41D3">
        <w:rPr>
          <w:sz w:val="26"/>
          <w:szCs w:val="26"/>
        </w:rPr>
        <w:br/>
      </w:r>
      <w:r w:rsidR="00DC1B48" w:rsidRPr="00FA41D3">
        <w:rPr>
          <w:b/>
          <w:sz w:val="26"/>
          <w:szCs w:val="26"/>
        </w:rPr>
        <w:t>1.  Welkom</w:t>
      </w:r>
      <w:r w:rsidR="00DC1B48" w:rsidRPr="00FA41D3">
        <w:rPr>
          <w:b/>
          <w:sz w:val="28"/>
          <w:szCs w:val="28"/>
        </w:rPr>
        <w:t xml:space="preserve"> </w:t>
      </w:r>
      <w:r w:rsidR="00DC1B48" w:rsidRPr="00FA41D3">
        <w:rPr>
          <w:b/>
        </w:rPr>
        <w:br/>
      </w:r>
      <w:r w:rsidR="00AE6DFA">
        <w:rPr>
          <w:i/>
          <w:iCs/>
        </w:rPr>
        <w:br/>
      </w:r>
      <w:r w:rsidR="00FA41D3" w:rsidRPr="00AE6DFA">
        <w:rPr>
          <w:i/>
          <w:iCs/>
        </w:rPr>
        <w:t>Toelichting op programma dag drie, terugblik dag twee en inventariseren leerwensen en casussen uit de praktijk.</w:t>
      </w:r>
      <w:r w:rsidR="00FA41D3">
        <w:t xml:space="preserve"> </w:t>
      </w:r>
      <w:r w:rsidR="00FA41D3">
        <w:br/>
      </w:r>
      <w:r w:rsidR="00DC1B48">
        <w:rPr>
          <w:b/>
        </w:rPr>
        <w:br/>
      </w:r>
      <w:r w:rsidR="00DC1B48" w:rsidRPr="00FA41D3">
        <w:rPr>
          <w:b/>
          <w:sz w:val="26"/>
          <w:szCs w:val="26"/>
        </w:rPr>
        <w:t xml:space="preserve">2.  </w:t>
      </w:r>
      <w:r w:rsidR="008B4250">
        <w:rPr>
          <w:b/>
          <w:sz w:val="26"/>
          <w:szCs w:val="26"/>
        </w:rPr>
        <w:t>Ruimte voor persoonlijke leerwensen en vragen</w:t>
      </w:r>
      <w:r w:rsidR="00FA41D3">
        <w:br/>
      </w:r>
      <w:r w:rsidR="00AE6DFA">
        <w:rPr>
          <w:i/>
          <w:iCs/>
        </w:rPr>
        <w:br/>
      </w:r>
      <w:r w:rsidR="008B4250">
        <w:rPr>
          <w:i/>
          <w:iCs/>
        </w:rPr>
        <w:t>De trainers herhalen kort met de deelnemers de essentie uit dag 1 en 2. Er is ruimte voor persoonlijke vragen en wensen om te oefenen op deze dag.</w:t>
      </w:r>
    </w:p>
    <w:p w14:paraId="10E81EB1" w14:textId="77777777" w:rsidR="002311A7" w:rsidRDefault="002311A7" w:rsidP="002311A7">
      <w:pPr>
        <w:spacing w:line="240" w:lineRule="auto"/>
      </w:pPr>
      <w:r w:rsidRPr="002311A7">
        <w:rPr>
          <w:b/>
          <w:bCs/>
          <w:sz w:val="26"/>
          <w:szCs w:val="26"/>
        </w:rPr>
        <w:t xml:space="preserve">3. </w:t>
      </w:r>
      <w:r>
        <w:rPr>
          <w:b/>
          <w:bCs/>
          <w:sz w:val="26"/>
          <w:szCs w:val="26"/>
        </w:rPr>
        <w:t xml:space="preserve">Oefenen met </w:t>
      </w:r>
      <w:r w:rsidRPr="002311A7">
        <w:rPr>
          <w:b/>
          <w:bCs/>
          <w:sz w:val="26"/>
          <w:szCs w:val="26"/>
        </w:rPr>
        <w:t>casussen uit de praktijk</w:t>
      </w:r>
      <w:r w:rsidRPr="00CA2103">
        <w:br/>
      </w:r>
      <w:r w:rsidR="00AE6DFA">
        <w:rPr>
          <w:i/>
          <w:iCs/>
        </w:rPr>
        <w:br/>
      </w:r>
      <w:r w:rsidRPr="00AE6DFA">
        <w:rPr>
          <w:i/>
          <w:iCs/>
        </w:rPr>
        <w:t>De deelnemers oefenen met casussen uit de praktijk. De trainers laten het bespreken van een casus één keer plenair zien. Vervolgens gaan de deelnemers in subgroepen aan de slag met het werkmateriaal uit de praktijk. Na afloop volgt de plenaire terugkoppeling en uitwisseling van leerervaringen.</w:t>
      </w:r>
      <w:r w:rsidRPr="002311A7">
        <w:t xml:space="preserve"> </w:t>
      </w:r>
    </w:p>
    <w:p w14:paraId="33EE22DA" w14:textId="77777777" w:rsidR="003B524B" w:rsidRPr="00846867" w:rsidRDefault="003B524B" w:rsidP="002311A7">
      <w:pPr>
        <w:spacing w:line="240" w:lineRule="auto"/>
        <w:rPr>
          <w:b/>
          <w:bCs/>
          <w:sz w:val="26"/>
          <w:szCs w:val="26"/>
        </w:rPr>
      </w:pPr>
      <w:bookmarkStart w:id="0" w:name="_Hlk16525198"/>
      <w:r w:rsidRPr="00846867">
        <w:rPr>
          <w:b/>
          <w:bCs/>
          <w:sz w:val="26"/>
          <w:szCs w:val="26"/>
        </w:rPr>
        <w:t>4. Lunchpauze</w:t>
      </w:r>
    </w:p>
    <w:p w14:paraId="51BBC1A9" w14:textId="77777777" w:rsidR="003B524B" w:rsidRPr="002311A7" w:rsidRDefault="003B524B" w:rsidP="002311A7">
      <w:pPr>
        <w:spacing w:line="240" w:lineRule="auto"/>
        <w:rPr>
          <w:strike/>
          <w:sz w:val="26"/>
          <w:szCs w:val="26"/>
        </w:rPr>
      </w:pPr>
      <w:r w:rsidRPr="00846867">
        <w:rPr>
          <w:b/>
          <w:bCs/>
          <w:sz w:val="26"/>
          <w:szCs w:val="26"/>
        </w:rPr>
        <w:t xml:space="preserve">5. </w:t>
      </w:r>
      <w:r w:rsidR="00846867" w:rsidRPr="00846867">
        <w:rPr>
          <w:b/>
          <w:bCs/>
          <w:sz w:val="26"/>
          <w:szCs w:val="26"/>
        </w:rPr>
        <w:t>Vervolg oefenen</w:t>
      </w:r>
      <w:r w:rsidR="00846867">
        <w:rPr>
          <w:b/>
          <w:bCs/>
          <w:sz w:val="26"/>
          <w:szCs w:val="26"/>
        </w:rPr>
        <w:t xml:space="preserve"> met </w:t>
      </w:r>
      <w:r w:rsidR="00846867" w:rsidRPr="002311A7">
        <w:rPr>
          <w:b/>
          <w:bCs/>
          <w:sz w:val="26"/>
          <w:szCs w:val="26"/>
        </w:rPr>
        <w:t>casussen uit de praktijk</w:t>
      </w:r>
    </w:p>
    <w:bookmarkEnd w:id="0"/>
    <w:p w14:paraId="2B0160A4" w14:textId="77777777" w:rsidR="002311A7" w:rsidRDefault="00846867" w:rsidP="002311A7">
      <w:r>
        <w:rPr>
          <w:b/>
          <w:bCs/>
          <w:sz w:val="26"/>
          <w:szCs w:val="26"/>
        </w:rPr>
        <w:t>6</w:t>
      </w:r>
      <w:r w:rsidR="00DC1B48" w:rsidRPr="002311A7">
        <w:rPr>
          <w:b/>
          <w:bCs/>
          <w:sz w:val="26"/>
          <w:szCs w:val="26"/>
        </w:rPr>
        <w:t xml:space="preserve">. </w:t>
      </w:r>
      <w:r w:rsidR="003B524B">
        <w:rPr>
          <w:b/>
          <w:bCs/>
          <w:sz w:val="26"/>
          <w:szCs w:val="26"/>
        </w:rPr>
        <w:t>Belang van erkenning</w:t>
      </w:r>
      <w:r w:rsidR="00887892" w:rsidRPr="002311A7">
        <w:br/>
      </w:r>
      <w:r w:rsidR="00AE6DFA">
        <w:rPr>
          <w:i/>
          <w:iCs/>
        </w:rPr>
        <w:br/>
      </w:r>
      <w:r w:rsidR="002311A7" w:rsidRPr="00AE6DFA">
        <w:rPr>
          <w:i/>
          <w:iCs/>
        </w:rPr>
        <w:t>De trainers gaan in op erkenning, wat het is en wat het effect is van woorden en onuitgesproken gedachten op (de bejegening van) de ander. Met mildheid kunnen kijken naar leden van een (</w:t>
      </w:r>
      <w:proofErr w:type="spellStart"/>
      <w:r w:rsidR="002311A7" w:rsidRPr="00AE6DFA">
        <w:rPr>
          <w:i/>
          <w:iCs/>
        </w:rPr>
        <w:t>gezins</w:t>
      </w:r>
      <w:proofErr w:type="spellEnd"/>
      <w:r w:rsidR="002311A7" w:rsidRPr="00AE6DFA">
        <w:rPr>
          <w:i/>
          <w:iCs/>
        </w:rPr>
        <w:t>)systeem en passend erkenning geven is een essentieel aspect van de methodiek.</w:t>
      </w:r>
      <w:r w:rsidR="002311A7">
        <w:t xml:space="preserve"> </w:t>
      </w:r>
    </w:p>
    <w:p w14:paraId="6EE52ACC" w14:textId="77777777" w:rsidR="00FA41D3" w:rsidRPr="00AE6DFA" w:rsidRDefault="00846867" w:rsidP="002311A7">
      <w:pPr>
        <w:rPr>
          <w:sz w:val="26"/>
          <w:szCs w:val="26"/>
        </w:rPr>
      </w:pPr>
      <w:r>
        <w:rPr>
          <w:b/>
          <w:bCs/>
          <w:sz w:val="26"/>
          <w:szCs w:val="26"/>
        </w:rPr>
        <w:t>7</w:t>
      </w:r>
      <w:r w:rsidR="002311A7" w:rsidRPr="002311A7">
        <w:rPr>
          <w:b/>
          <w:bCs/>
          <w:sz w:val="26"/>
          <w:szCs w:val="26"/>
        </w:rPr>
        <w:t xml:space="preserve">. </w:t>
      </w:r>
      <w:r>
        <w:rPr>
          <w:b/>
          <w:bCs/>
          <w:sz w:val="26"/>
          <w:szCs w:val="26"/>
        </w:rPr>
        <w:t>Bespreken t</w:t>
      </w:r>
      <w:r w:rsidR="002311A7" w:rsidRPr="002311A7">
        <w:rPr>
          <w:b/>
          <w:bCs/>
          <w:sz w:val="26"/>
          <w:szCs w:val="26"/>
        </w:rPr>
        <w:t>huisopdracht voor toetsing</w:t>
      </w:r>
      <w:r w:rsidR="00DC1B48" w:rsidRPr="002311A7">
        <w:rPr>
          <w:b/>
          <w:bCs/>
          <w:sz w:val="26"/>
          <w:szCs w:val="26"/>
        </w:rPr>
        <w:br/>
      </w:r>
      <w:r w:rsidR="00AE6DFA">
        <w:rPr>
          <w:i/>
          <w:iCs/>
        </w:rPr>
        <w:br/>
      </w:r>
      <w:r w:rsidR="00AE6DFA" w:rsidRPr="00AE6DFA">
        <w:rPr>
          <w:i/>
          <w:iCs/>
        </w:rPr>
        <w:t xml:space="preserve">Op dag twee kreeg je een </w:t>
      </w:r>
      <w:r w:rsidR="002311A7" w:rsidRPr="00AE6DFA">
        <w:rPr>
          <w:i/>
          <w:iCs/>
        </w:rPr>
        <w:t xml:space="preserve">thuisopdracht </w:t>
      </w:r>
      <w:r w:rsidR="00AE6DFA" w:rsidRPr="00AE6DFA">
        <w:rPr>
          <w:i/>
          <w:iCs/>
        </w:rPr>
        <w:t xml:space="preserve">mee, </w:t>
      </w:r>
      <w:r w:rsidR="002311A7" w:rsidRPr="00AE6DFA">
        <w:rPr>
          <w:i/>
          <w:iCs/>
        </w:rPr>
        <w:t xml:space="preserve">waarin je gevraagd </w:t>
      </w:r>
      <w:r w:rsidR="00AE6DFA" w:rsidRPr="00AE6DFA">
        <w:rPr>
          <w:i/>
          <w:iCs/>
        </w:rPr>
        <w:t>werd</w:t>
      </w:r>
      <w:r w:rsidR="002311A7" w:rsidRPr="00AE6DFA">
        <w:rPr>
          <w:i/>
          <w:iCs/>
        </w:rPr>
        <w:t xml:space="preserve"> om te </w:t>
      </w:r>
      <w:r w:rsidR="00FA41D3" w:rsidRPr="00AE6DFA">
        <w:rPr>
          <w:i/>
          <w:iCs/>
        </w:rPr>
        <w:t xml:space="preserve">reflecteren op de theorie en de toepassing van de methode in de praktijk. </w:t>
      </w:r>
      <w:r w:rsidR="00AE6DFA" w:rsidRPr="00AE6DFA">
        <w:rPr>
          <w:i/>
          <w:iCs/>
        </w:rPr>
        <w:t xml:space="preserve">De trainers toetsen deze opdracht op </w:t>
      </w:r>
      <w:r w:rsidR="00FA41D3" w:rsidRPr="00AE6DFA">
        <w:rPr>
          <w:i/>
          <w:iCs/>
        </w:rPr>
        <w:t>de integratie van kennis en verkregen vaardighede</w:t>
      </w:r>
      <w:r w:rsidR="00AE6DFA" w:rsidRPr="00AE6DFA">
        <w:rPr>
          <w:i/>
          <w:iCs/>
        </w:rPr>
        <w:t>n.</w:t>
      </w:r>
      <w:r w:rsidRPr="00AE6DFA">
        <w:rPr>
          <w:i/>
          <w:iCs/>
        </w:rPr>
        <w:t xml:space="preserve"> Je kunt de opdracht inzien en er is ruimte om vragen te stellen of </w:t>
      </w:r>
      <w:r w:rsidR="00AE6DFA" w:rsidRPr="00AE6DFA">
        <w:rPr>
          <w:i/>
          <w:iCs/>
        </w:rPr>
        <w:t>toelichting op de reacties te verkrijgen.</w:t>
      </w:r>
      <w:r w:rsidR="00AE6DFA">
        <w:t xml:space="preserve"> </w:t>
      </w:r>
    </w:p>
    <w:p w14:paraId="68A7CF4A" w14:textId="77777777" w:rsidR="00FA41D3" w:rsidRPr="00AE6DFA" w:rsidRDefault="00FA41D3" w:rsidP="00AE6DFA">
      <w:pPr>
        <w:rPr>
          <w:b/>
          <w:bCs/>
          <w:sz w:val="26"/>
          <w:szCs w:val="26"/>
        </w:rPr>
      </w:pPr>
      <w:r w:rsidRPr="00AE6DFA">
        <w:rPr>
          <w:b/>
          <w:bCs/>
          <w:sz w:val="26"/>
          <w:szCs w:val="26"/>
        </w:rPr>
        <w:t>6. Afronding en evaluatie trainin</w:t>
      </w:r>
      <w:r w:rsidR="00AE6DFA" w:rsidRPr="00AE6DFA">
        <w:rPr>
          <w:b/>
          <w:bCs/>
          <w:sz w:val="26"/>
          <w:szCs w:val="26"/>
        </w:rPr>
        <w:t>g</w:t>
      </w:r>
      <w:r w:rsidR="00AE6DFA">
        <w:rPr>
          <w:b/>
          <w:bCs/>
          <w:sz w:val="26"/>
          <w:szCs w:val="26"/>
        </w:rPr>
        <w:br/>
      </w:r>
      <w:r w:rsidR="00AE6DFA">
        <w:rPr>
          <w:i/>
          <w:iCs/>
        </w:rPr>
        <w:br/>
      </w:r>
      <w:r w:rsidR="00AE6DFA" w:rsidRPr="00AE6DFA">
        <w:rPr>
          <w:i/>
          <w:iCs/>
        </w:rPr>
        <w:t>Je vult een evaluatieformulier in voor de gehele training en blikt kort met de andere deelnemers en trainers terug op de training.</w:t>
      </w:r>
      <w:r w:rsidR="00AE6DFA" w:rsidRPr="00AE6DFA">
        <w:t xml:space="preserve"> </w:t>
      </w:r>
      <w:r w:rsidRPr="00AE6DFA">
        <w:br/>
      </w:r>
    </w:p>
    <w:sectPr w:rsidR="00FA41D3" w:rsidRPr="00AE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5053"/>
    <w:multiLevelType w:val="hybridMultilevel"/>
    <w:tmpl w:val="F42A7F28"/>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90530"/>
    <w:multiLevelType w:val="hybridMultilevel"/>
    <w:tmpl w:val="8E108506"/>
    <w:lvl w:ilvl="0" w:tplc="C70E1D00">
      <w:start w:val="1"/>
      <w:numFmt w:val="decimal"/>
      <w:lvlText w:val="%1."/>
      <w:lvlJc w:val="left"/>
      <w:pPr>
        <w:ind w:left="360" w:hanging="360"/>
      </w:pPr>
      <w:rPr>
        <w:rFonts w:hint="default"/>
        <w:b/>
        <w:i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3B1A98"/>
    <w:multiLevelType w:val="hybridMultilevel"/>
    <w:tmpl w:val="9EE42412"/>
    <w:lvl w:ilvl="0" w:tplc="062881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A5475"/>
    <w:multiLevelType w:val="multilevel"/>
    <w:tmpl w:val="91A4D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518FD"/>
    <w:multiLevelType w:val="hybridMultilevel"/>
    <w:tmpl w:val="40126206"/>
    <w:lvl w:ilvl="0" w:tplc="4F1661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B7"/>
    <w:rsid w:val="00055812"/>
    <w:rsid w:val="0006646D"/>
    <w:rsid w:val="00105D0D"/>
    <w:rsid w:val="00132C40"/>
    <w:rsid w:val="00162872"/>
    <w:rsid w:val="00191D00"/>
    <w:rsid w:val="001F3CE6"/>
    <w:rsid w:val="002311A7"/>
    <w:rsid w:val="0024146A"/>
    <w:rsid w:val="0024284F"/>
    <w:rsid w:val="00252016"/>
    <w:rsid w:val="002F215B"/>
    <w:rsid w:val="003B524B"/>
    <w:rsid w:val="003B7BCA"/>
    <w:rsid w:val="003E1C55"/>
    <w:rsid w:val="00436253"/>
    <w:rsid w:val="0048506A"/>
    <w:rsid w:val="00503E7C"/>
    <w:rsid w:val="00547432"/>
    <w:rsid w:val="0057469A"/>
    <w:rsid w:val="005A2BA4"/>
    <w:rsid w:val="005E6BE3"/>
    <w:rsid w:val="00625B26"/>
    <w:rsid w:val="00663CD5"/>
    <w:rsid w:val="006712CE"/>
    <w:rsid w:val="00684D38"/>
    <w:rsid w:val="006E33C9"/>
    <w:rsid w:val="00773AF2"/>
    <w:rsid w:val="00774F5B"/>
    <w:rsid w:val="007A420A"/>
    <w:rsid w:val="007E0107"/>
    <w:rsid w:val="00803E5C"/>
    <w:rsid w:val="00807327"/>
    <w:rsid w:val="00846867"/>
    <w:rsid w:val="00887892"/>
    <w:rsid w:val="00890658"/>
    <w:rsid w:val="00892E48"/>
    <w:rsid w:val="00895C4B"/>
    <w:rsid w:val="008B4250"/>
    <w:rsid w:val="008F30F9"/>
    <w:rsid w:val="00925BA5"/>
    <w:rsid w:val="00981340"/>
    <w:rsid w:val="009D1953"/>
    <w:rsid w:val="009E4BB7"/>
    <w:rsid w:val="00A03DB8"/>
    <w:rsid w:val="00A1314A"/>
    <w:rsid w:val="00A32CB4"/>
    <w:rsid w:val="00A77877"/>
    <w:rsid w:val="00A9263B"/>
    <w:rsid w:val="00AE1035"/>
    <w:rsid w:val="00AE6DFA"/>
    <w:rsid w:val="00B87BBC"/>
    <w:rsid w:val="00C369FD"/>
    <w:rsid w:val="00CB5C94"/>
    <w:rsid w:val="00D50ADE"/>
    <w:rsid w:val="00DC1B48"/>
    <w:rsid w:val="00E31B5A"/>
    <w:rsid w:val="00EB6005"/>
    <w:rsid w:val="00ED0088"/>
    <w:rsid w:val="00EE0A3F"/>
    <w:rsid w:val="00F75A90"/>
    <w:rsid w:val="00FA4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904"/>
  <w15:docId w15:val="{9D7FAB9E-E6DC-4AA6-8418-16327FE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BB7"/>
    <w:pPr>
      <w:ind w:left="720"/>
      <w:contextualSpacing/>
    </w:pPr>
  </w:style>
  <w:style w:type="paragraph" w:styleId="Normaalweb">
    <w:name w:val="Normal (Web)"/>
    <w:basedOn w:val="Standaard"/>
    <w:uiPriority w:val="99"/>
    <w:unhideWhenUsed/>
    <w:rsid w:val="00EB600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unhideWhenUsed/>
    <w:rsid w:val="0088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4440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Bureau de Doorbraak</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Ria Schlepers</cp:lastModifiedBy>
  <cp:revision>2</cp:revision>
  <dcterms:created xsi:type="dcterms:W3CDTF">2021-04-20T10:29:00Z</dcterms:created>
  <dcterms:modified xsi:type="dcterms:W3CDTF">2021-04-20T10:29:00Z</dcterms:modified>
</cp:coreProperties>
</file>